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2934FB" w14:textId="53387480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Pirkimo sąlygų 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1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 xml:space="preserve"> priedas</w:t>
      </w:r>
    </w:p>
    <w:p w14:paraId="6AE285A8" w14:textId="4DB782B2" w:rsidR="008E5F3C" w:rsidRPr="00D265FF" w:rsidRDefault="008E5F3C" w:rsidP="008E5F3C">
      <w:pPr>
        <w:pStyle w:val="Antrat2"/>
        <w:spacing w:before="0" w:line="240" w:lineRule="auto"/>
        <w:ind w:left="5103"/>
        <w:jc w:val="right"/>
        <w:rPr>
          <w:rFonts w:asciiTheme="minorHAnsi" w:eastAsia="Calibri" w:hAnsiTheme="minorHAnsi" w:cstheme="minorHAnsi"/>
          <w:color w:val="0070C0"/>
          <w:sz w:val="24"/>
          <w:szCs w:val="24"/>
        </w:rPr>
      </w:pP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„</w:t>
      </w:r>
      <w:r>
        <w:rPr>
          <w:rFonts w:asciiTheme="minorHAnsi" w:eastAsia="Calibri" w:hAnsiTheme="minorHAnsi" w:cstheme="minorHAnsi"/>
          <w:color w:val="0070C0"/>
          <w:sz w:val="24"/>
          <w:szCs w:val="24"/>
        </w:rPr>
        <w:t>Techninė specifikacija</w:t>
      </w:r>
      <w:r w:rsidRPr="00D265FF">
        <w:rPr>
          <w:rFonts w:asciiTheme="minorHAnsi" w:eastAsia="Calibri" w:hAnsiTheme="minorHAnsi" w:cstheme="minorHAnsi"/>
          <w:color w:val="0070C0"/>
          <w:sz w:val="24"/>
          <w:szCs w:val="24"/>
        </w:rPr>
        <w:t>“</w:t>
      </w:r>
      <w:bookmarkEnd w:id="0"/>
      <w:bookmarkEnd w:id="1"/>
      <w:bookmarkEnd w:id="2"/>
      <w:bookmarkEnd w:id="3"/>
    </w:p>
    <w:p w14:paraId="37203B46" w14:textId="77777777" w:rsidR="0035543A" w:rsidRPr="00C96C38" w:rsidRDefault="0035543A" w:rsidP="0035543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A8EC8D0" w14:textId="2E693EA0" w:rsidR="0035543A" w:rsidRPr="000A51EC" w:rsidRDefault="0035543A" w:rsidP="0035543A">
      <w:pPr>
        <w:spacing w:after="0" w:line="240" w:lineRule="auto"/>
        <w:jc w:val="center"/>
        <w:rPr>
          <w:rFonts w:asciiTheme="minorHAnsi" w:eastAsia="Times New Roman" w:hAnsiTheme="minorHAnsi" w:cstheme="minorHAnsi"/>
          <w:bCs/>
          <w:sz w:val="40"/>
          <w:szCs w:val="40"/>
        </w:rPr>
      </w:pPr>
      <w:r w:rsidRPr="000A51EC">
        <w:rPr>
          <w:rFonts w:asciiTheme="minorHAnsi" w:eastAsia="Times New Roman" w:hAnsiTheme="minorHAnsi" w:cstheme="minorHAnsi"/>
          <w:bCs/>
          <w:sz w:val="40"/>
          <w:szCs w:val="40"/>
        </w:rPr>
        <w:t>TECHNINĖ SPECIFIKACIJA</w:t>
      </w:r>
    </w:p>
    <w:p w14:paraId="54243A55" w14:textId="77777777" w:rsidR="0035543A" w:rsidRPr="00C96C38" w:rsidRDefault="0035543A" w:rsidP="0035543A">
      <w:pPr>
        <w:tabs>
          <w:tab w:val="left" w:pos="5352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121"/>
        <w:gridCol w:w="6497"/>
      </w:tblGrid>
      <w:tr w:rsidR="00A750D4" w:rsidRPr="00180596" w14:paraId="6C629D1E" w14:textId="77777777" w:rsidTr="00C644EF">
        <w:trPr>
          <w:trHeight w:val="837"/>
        </w:trPr>
        <w:tc>
          <w:tcPr>
            <w:tcW w:w="709" w:type="dxa"/>
          </w:tcPr>
          <w:p w14:paraId="1F69553C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1.</w:t>
            </w:r>
          </w:p>
        </w:tc>
        <w:tc>
          <w:tcPr>
            <w:tcW w:w="2121" w:type="dxa"/>
          </w:tcPr>
          <w:p w14:paraId="26F7999E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Pirkimo objekto pavadinimas: </w:t>
            </w:r>
          </w:p>
        </w:tc>
        <w:tc>
          <w:tcPr>
            <w:tcW w:w="6497" w:type="dxa"/>
            <w:vAlign w:val="center"/>
          </w:tcPr>
          <w:p w14:paraId="03CD0C6E" w14:textId="77777777" w:rsidR="00A750D4" w:rsidRPr="00180596" w:rsidRDefault="00A750D4" w:rsidP="00A750D4">
            <w:pPr>
              <w:spacing w:after="0" w:line="240" w:lineRule="auto"/>
              <w:ind w:firstLine="136"/>
              <w:jc w:val="both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80596">
              <w:rPr>
                <w:rFonts w:asciiTheme="minorHAnsi" w:hAnsiTheme="minorHAnsi" w:cstheme="minorHAnsi"/>
                <w:sz w:val="24"/>
                <w:szCs w:val="24"/>
              </w:rPr>
              <w:t>Elektros akumuliatoriai (IT įrangai)</w:t>
            </w:r>
          </w:p>
        </w:tc>
      </w:tr>
      <w:tr w:rsidR="00A750D4" w:rsidRPr="00180596" w14:paraId="610C353E" w14:textId="77777777" w:rsidTr="00C644EF">
        <w:trPr>
          <w:trHeight w:val="2460"/>
        </w:trPr>
        <w:tc>
          <w:tcPr>
            <w:tcW w:w="709" w:type="dxa"/>
          </w:tcPr>
          <w:p w14:paraId="1E327AD7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2.</w:t>
            </w:r>
          </w:p>
        </w:tc>
        <w:tc>
          <w:tcPr>
            <w:tcW w:w="2121" w:type="dxa"/>
          </w:tcPr>
          <w:p w14:paraId="119F5629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 xml:space="preserve">Techniniai reikalavimai pirkimo objektui: </w:t>
            </w:r>
          </w:p>
        </w:tc>
        <w:tc>
          <w:tcPr>
            <w:tcW w:w="6497" w:type="dxa"/>
          </w:tcPr>
          <w:p w14:paraId="28B92462" w14:textId="77777777" w:rsidR="00A750D4" w:rsidRPr="00180596" w:rsidRDefault="00A750D4" w:rsidP="00C644E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8059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2.1 Elektros akumuliatoriai:</w:t>
            </w:r>
          </w:p>
          <w:p w14:paraId="61B593FF" w14:textId="514D1283" w:rsidR="00A750D4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 xml:space="preserve">Portabilūs elektros akumuliatoriai, tinkami kompiuterinės </w:t>
            </w:r>
            <w:r w:rsidR="00C644EF" w:rsidRPr="00180596">
              <w:rPr>
                <w:rFonts w:asciiTheme="minorHAnsi" w:hAnsiTheme="minorHAnsi" w:cstheme="minorHAnsi"/>
                <w:szCs w:val="24"/>
              </w:rPr>
              <w:t>į</w:t>
            </w:r>
            <w:r w:rsidRPr="00180596">
              <w:rPr>
                <w:rFonts w:asciiTheme="minorHAnsi" w:hAnsiTheme="minorHAnsi" w:cstheme="minorHAnsi"/>
                <w:szCs w:val="24"/>
              </w:rPr>
              <w:t>rangos elektros maitinimui.</w:t>
            </w:r>
          </w:p>
          <w:p w14:paraId="0DFB9A05" w14:textId="77777777" w:rsidR="00A750D4" w:rsidRPr="00180596" w:rsidRDefault="00A750D4" w:rsidP="00C20C72">
            <w:pPr>
              <w:pStyle w:val="Sraopastraipa"/>
              <w:spacing w:after="0" w:line="240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Pagrindiniai reikalavimai:</w:t>
            </w:r>
          </w:p>
          <w:p w14:paraId="01A52FA4" w14:textId="7EFCB7ED" w:rsidR="00C644EF" w:rsidRPr="00180596" w:rsidRDefault="007808F9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Svoris</w:t>
            </w:r>
            <w:r w:rsidR="00A750D4" w:rsidRPr="00180596">
              <w:rPr>
                <w:rFonts w:asciiTheme="minorHAnsi" w:hAnsiTheme="minorHAnsi" w:cstheme="minorHAnsi"/>
                <w:szCs w:val="24"/>
              </w:rPr>
              <w:t>: ne daugiau 15 kg;</w:t>
            </w:r>
          </w:p>
          <w:p w14:paraId="46D38639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 xml:space="preserve">Elektros talpa: ne mažiau kaip 1000 </w:t>
            </w:r>
            <w:proofErr w:type="spellStart"/>
            <w:r w:rsidRPr="00180596">
              <w:rPr>
                <w:rFonts w:asciiTheme="minorHAnsi" w:hAnsiTheme="minorHAnsi" w:cstheme="minorHAnsi"/>
                <w:szCs w:val="24"/>
              </w:rPr>
              <w:t>Wh</w:t>
            </w:r>
            <w:proofErr w:type="spellEnd"/>
            <w:r w:rsidRPr="00180596">
              <w:rPr>
                <w:rFonts w:asciiTheme="minorHAnsi" w:hAnsiTheme="minorHAnsi" w:cstheme="minorHAnsi"/>
                <w:szCs w:val="24"/>
              </w:rPr>
              <w:t>;</w:t>
            </w:r>
          </w:p>
          <w:p w14:paraId="08507960" w14:textId="3BD11744" w:rsidR="00A750D4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Įkrovimo ciklų skaičius, iki kurio išlaikoma akumuliatoriaus talpa &gt;70%: ne mažiau 4000;</w:t>
            </w:r>
          </w:p>
          <w:p w14:paraId="5D7587E8" w14:textId="77777777" w:rsidR="00C644EF" w:rsidRPr="00180596" w:rsidRDefault="00A750D4" w:rsidP="00C20C72">
            <w:pPr>
              <w:pStyle w:val="Sraopastraipa"/>
              <w:spacing w:after="0" w:line="240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Įkrovimas:</w:t>
            </w:r>
          </w:p>
          <w:p w14:paraId="5F26ED43" w14:textId="0A6AC30C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 xml:space="preserve">Akumuliatoriaus įkrovimo būdai: </w:t>
            </w:r>
            <w:r w:rsidR="00D4035F" w:rsidRPr="00180596">
              <w:rPr>
                <w:rFonts w:asciiTheme="minorHAnsi" w:hAnsiTheme="minorHAnsi" w:cstheme="minorHAnsi"/>
                <w:szCs w:val="24"/>
              </w:rPr>
              <w:t>turi būti galimybė</w:t>
            </w:r>
            <w:r w:rsidR="00F946C0" w:rsidRPr="00180596">
              <w:rPr>
                <w:rFonts w:asciiTheme="minorHAnsi" w:hAnsiTheme="minorHAnsi" w:cstheme="minorHAnsi"/>
                <w:szCs w:val="24"/>
              </w:rPr>
              <w:t xml:space="preserve"> akumuliatorių</w:t>
            </w:r>
            <w:r w:rsidR="007808F9" w:rsidRPr="00180596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F946C0" w:rsidRPr="00180596">
              <w:rPr>
                <w:rFonts w:asciiTheme="minorHAnsi" w:hAnsiTheme="minorHAnsi" w:cstheme="minorHAnsi"/>
                <w:szCs w:val="24"/>
              </w:rPr>
              <w:t xml:space="preserve">įkrauti </w:t>
            </w:r>
            <w:r w:rsidR="007808F9" w:rsidRPr="00180596">
              <w:rPr>
                <w:rFonts w:asciiTheme="minorHAnsi" w:hAnsiTheme="minorHAnsi" w:cstheme="minorHAnsi"/>
                <w:szCs w:val="24"/>
              </w:rPr>
              <w:t>visais šiais būdais</w:t>
            </w:r>
            <w:r w:rsidRPr="00180596">
              <w:rPr>
                <w:rFonts w:asciiTheme="minorHAnsi" w:hAnsiTheme="minorHAnsi" w:cstheme="minorHAnsi"/>
                <w:szCs w:val="24"/>
              </w:rPr>
              <w:t xml:space="preserve"> - kintamos 240 V elektros srovės tinklas (Europinis kištukas), nuolatinės srovės 12 ir 24 V automobilių krovimo lizdas ISO 4165, įkrovimas nuo saulės modulių.</w:t>
            </w:r>
          </w:p>
          <w:p w14:paraId="1E5838CA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Įkrovimo maksimali galia nuo 240 V elektros tinklo: ne mažiau 800 W;</w:t>
            </w:r>
          </w:p>
          <w:p w14:paraId="63F9D4F6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Įkrovimo maksimali galia nuo saulės modulių: ne mažiau kaip 400 W;</w:t>
            </w:r>
          </w:p>
          <w:p w14:paraId="24A4D424" w14:textId="77777777" w:rsidR="00C644EF" w:rsidRPr="00180596" w:rsidRDefault="00A750D4" w:rsidP="00C20C72">
            <w:pPr>
              <w:pStyle w:val="Sraopastraipa"/>
              <w:spacing w:after="0" w:line="240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Iškrovimas:</w:t>
            </w:r>
          </w:p>
          <w:p w14:paraId="6CBF4F74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Tęstinio elektros iškrovimo maksimalus pajėgumas: ne mažiau kaip 1500 W;</w:t>
            </w:r>
          </w:p>
          <w:p w14:paraId="3A41372E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Momentinio elektros iškrovimo maksimalus pajėgumas: ne mažiau kaip 2300 W;</w:t>
            </w:r>
          </w:p>
          <w:p w14:paraId="2F5FAD91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240 V AC lizdai: ne mažiau 2 vnt., Europinis lizdas;</w:t>
            </w:r>
          </w:p>
          <w:p w14:paraId="6F009AA5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USB-A lizdai: ne mažiau 1 vnt., maksimali krovimo galia ne mažesnė kaip 15 W;</w:t>
            </w:r>
          </w:p>
          <w:p w14:paraId="33684E76" w14:textId="0539ABD9" w:rsidR="00A750D4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USB-C lizdai: ne mažiau 2 vnt., bent vienos jungties maksimali krovimo galia ne mažiau kaip 100 W;</w:t>
            </w:r>
          </w:p>
          <w:p w14:paraId="53B37DFF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Įrenginio būklės ir įkrovos/iškrovos lygių stebėjimui integruotas LCD ekranas ir/ar mobili aplikacija išmaniajame telefone.</w:t>
            </w:r>
          </w:p>
          <w:p w14:paraId="4396C468" w14:textId="3FE873E9" w:rsidR="00A750D4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Darbinė aplinkos temperatūra: iškrovimui ne siauresnis diapazonas kaip nuo -10 C iki +40 C.</w:t>
            </w:r>
          </w:p>
          <w:p w14:paraId="33337086" w14:textId="77777777" w:rsidR="00C644EF" w:rsidRPr="00180596" w:rsidRDefault="00A750D4" w:rsidP="00C55C13">
            <w:pPr>
              <w:pStyle w:val="Sraopastraipa"/>
              <w:spacing w:after="0" w:line="240" w:lineRule="auto"/>
              <w:ind w:left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Minimalūs reikalavimai komplektavimui:</w:t>
            </w:r>
          </w:p>
          <w:p w14:paraId="76854B8D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Elektros akumuliatorius;</w:t>
            </w:r>
          </w:p>
          <w:p w14:paraId="28634ABA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Laidas akumuliatoriaus krovimui nuo 240 V AC su Europiniu kištuku;</w:t>
            </w:r>
          </w:p>
          <w:p w14:paraId="377637FD" w14:textId="77777777" w:rsidR="00C644EF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Laidas akumuliatoriaus krovimui nuo automobilinių 12 V ir 24 V lizdų, su ISO 4165 kištuku, laidas ne trumpesnis kaip 3 metrai;</w:t>
            </w:r>
          </w:p>
          <w:p w14:paraId="09F9A4D3" w14:textId="0E38C771" w:rsidR="00A750D4" w:rsidRPr="00180596" w:rsidRDefault="00A750D4" w:rsidP="00B642F8">
            <w:pPr>
              <w:pStyle w:val="Sraopastraipa"/>
              <w:numPr>
                <w:ilvl w:val="1"/>
                <w:numId w:val="5"/>
              </w:numPr>
              <w:spacing w:after="0" w:line="240" w:lineRule="auto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lastRenderedPageBreak/>
              <w:t>Apsauginis krepšys ar lygiavertė apsauga nuo lietaus, jeigu įrenginys tokios apsaugos neturi</w:t>
            </w:r>
            <w:r w:rsidR="00DC0C2D">
              <w:rPr>
                <w:rFonts w:asciiTheme="minorHAnsi" w:hAnsiTheme="minorHAnsi" w:cstheme="minorHAnsi"/>
                <w:szCs w:val="24"/>
              </w:rPr>
              <w:t>.</w:t>
            </w:r>
          </w:p>
          <w:p w14:paraId="5D1B709B" w14:textId="77777777" w:rsidR="00E55881" w:rsidRPr="00180596" w:rsidRDefault="00E55881" w:rsidP="00C644EF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934DA5D" w14:textId="77777777" w:rsidR="00A750D4" w:rsidRPr="00180596" w:rsidRDefault="00A750D4" w:rsidP="00C644EF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180596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2.2 Saulės modulių komplektas</w:t>
            </w:r>
          </w:p>
          <w:p w14:paraId="0BAA05F8" w14:textId="546FD217" w:rsidR="00A750D4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Portabilūs, sulankstomi saulės moduliai, skirti įkrauti 2.1 p</w:t>
            </w:r>
            <w:r w:rsidR="00DB5547" w:rsidRPr="00180596">
              <w:rPr>
                <w:rFonts w:asciiTheme="minorHAnsi" w:hAnsiTheme="minorHAnsi" w:cstheme="minorHAnsi"/>
                <w:szCs w:val="24"/>
              </w:rPr>
              <w:t>. nurodytą</w:t>
            </w:r>
            <w:r w:rsidRPr="00180596">
              <w:rPr>
                <w:rFonts w:asciiTheme="minorHAnsi" w:hAnsiTheme="minorHAnsi" w:cstheme="minorHAnsi"/>
                <w:szCs w:val="24"/>
              </w:rPr>
              <w:t xml:space="preserve"> elektros akumuliatorių.</w:t>
            </w:r>
          </w:p>
          <w:p w14:paraId="294B685A" w14:textId="77777777" w:rsidR="00E55881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Apsaugos nuo aplinkos poveikio standartas: ne žemesnis kaip IP68;</w:t>
            </w:r>
          </w:p>
          <w:p w14:paraId="1127D1DD" w14:textId="77777777" w:rsidR="00E55881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Naudingumo rodiklis: ne žemiau 20%</w:t>
            </w:r>
          </w:p>
          <w:p w14:paraId="7BEB87BA" w14:textId="4087BDD4" w:rsidR="00E55881" w:rsidRPr="00180596" w:rsidRDefault="007A7C1E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Svoris</w:t>
            </w:r>
            <w:r w:rsidR="00A750D4" w:rsidRPr="00180596">
              <w:rPr>
                <w:rFonts w:asciiTheme="minorHAnsi" w:hAnsiTheme="minorHAnsi" w:cstheme="minorHAnsi"/>
                <w:szCs w:val="24"/>
              </w:rPr>
              <w:t>: ne daugiau 20 kg;</w:t>
            </w:r>
          </w:p>
          <w:p w14:paraId="278AF4D6" w14:textId="77777777" w:rsidR="00E55881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Gamintojo deklaruojama galia: ne mažiau kaip 400 W;</w:t>
            </w:r>
          </w:p>
          <w:p w14:paraId="4C858FBB" w14:textId="77777777" w:rsidR="00E55881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 xml:space="preserve">Gali būti komplektuojami 2 vnt. modulių po 200 W, kad būtų pasiekta 400 W galia. </w:t>
            </w:r>
          </w:p>
          <w:p w14:paraId="14B3A8F4" w14:textId="6DF944DA" w:rsidR="00A750D4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Visus modulius turi būti galima prijungti prie 2.1 p</w:t>
            </w:r>
            <w:r w:rsidR="0064319A" w:rsidRPr="00180596">
              <w:rPr>
                <w:rFonts w:asciiTheme="minorHAnsi" w:hAnsiTheme="minorHAnsi" w:cstheme="minorHAnsi"/>
                <w:szCs w:val="24"/>
              </w:rPr>
              <w:t>. nurodyto</w:t>
            </w:r>
            <w:r w:rsidRPr="00180596">
              <w:rPr>
                <w:rFonts w:asciiTheme="minorHAnsi" w:hAnsiTheme="minorHAnsi" w:cstheme="minorHAnsi"/>
                <w:szCs w:val="24"/>
              </w:rPr>
              <w:t xml:space="preserve"> elektros akumuliatoriaus vienu metu.</w:t>
            </w:r>
          </w:p>
          <w:p w14:paraId="4B655269" w14:textId="77777777" w:rsidR="00A750D4" w:rsidRPr="00180596" w:rsidRDefault="00A750D4" w:rsidP="005A0C02">
            <w:pPr>
              <w:pStyle w:val="Sraopastraipa"/>
              <w:tabs>
                <w:tab w:val="left" w:pos="747"/>
              </w:tabs>
              <w:spacing w:after="0" w:line="240" w:lineRule="auto"/>
              <w:ind w:left="38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Minimalūs reikalavimai komplektavimui:</w:t>
            </w:r>
          </w:p>
          <w:p w14:paraId="1ED444C4" w14:textId="77777777" w:rsidR="0064319A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Integruotas arba papildomas stovas, skirtas pastatyti modulį ant žemės kampu arba lygiavertis sprendimas optimaliai pastatyti modulį ant žemės saulės šviesos priėmimui;</w:t>
            </w:r>
          </w:p>
          <w:p w14:paraId="531D209A" w14:textId="77777777" w:rsidR="00D4035F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Elektros perdavimo kabelis, skirtas sujungti saulės modulį su 2.1 p</w:t>
            </w:r>
            <w:r w:rsidR="0064319A" w:rsidRPr="00180596">
              <w:rPr>
                <w:rFonts w:asciiTheme="minorHAnsi" w:hAnsiTheme="minorHAnsi" w:cstheme="minorHAnsi"/>
                <w:szCs w:val="24"/>
              </w:rPr>
              <w:t xml:space="preserve">. nurodytu </w:t>
            </w:r>
            <w:r w:rsidRPr="00180596">
              <w:rPr>
                <w:rFonts w:asciiTheme="minorHAnsi" w:hAnsiTheme="minorHAnsi" w:cstheme="minorHAnsi"/>
                <w:szCs w:val="24"/>
              </w:rPr>
              <w:t>elektros akumuliatoriumi, ne trumpesnis kaip 5 metrų ilgio;</w:t>
            </w:r>
          </w:p>
          <w:p w14:paraId="091761B6" w14:textId="5649DDBE" w:rsidR="00A750D4" w:rsidRPr="00180596" w:rsidRDefault="00A750D4" w:rsidP="00DB5547">
            <w:pPr>
              <w:pStyle w:val="Sraopastraipa"/>
              <w:numPr>
                <w:ilvl w:val="0"/>
                <w:numId w:val="6"/>
              </w:numPr>
              <w:tabs>
                <w:tab w:val="left" w:pos="747"/>
              </w:tabs>
              <w:spacing w:after="0" w:line="240" w:lineRule="auto"/>
              <w:ind w:left="38" w:firstLine="0"/>
              <w:rPr>
                <w:rFonts w:asciiTheme="minorHAnsi" w:hAnsiTheme="minorHAnsi" w:cstheme="minorHAnsi"/>
                <w:szCs w:val="24"/>
              </w:rPr>
            </w:pPr>
            <w:r w:rsidRPr="00180596">
              <w:rPr>
                <w:rFonts w:asciiTheme="minorHAnsi" w:hAnsiTheme="minorHAnsi" w:cstheme="minorHAnsi"/>
                <w:szCs w:val="24"/>
              </w:rPr>
              <w:t>Krepšys nešiojimui, arba lygiavertis sprendimas su rankenomis nešti modulį viena ranka.</w:t>
            </w:r>
          </w:p>
        </w:tc>
      </w:tr>
      <w:tr w:rsidR="00A750D4" w:rsidRPr="00180596" w14:paraId="2CF4E44D" w14:textId="77777777" w:rsidTr="00BC018C">
        <w:trPr>
          <w:trHeight w:hRule="exact" w:val="477"/>
        </w:trPr>
        <w:tc>
          <w:tcPr>
            <w:tcW w:w="709" w:type="dxa"/>
          </w:tcPr>
          <w:p w14:paraId="2C637938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121" w:type="dxa"/>
          </w:tcPr>
          <w:p w14:paraId="7F2E302F" w14:textId="77777777" w:rsidR="00A750D4" w:rsidRPr="00180596" w:rsidRDefault="00A750D4" w:rsidP="00A750D4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/>
                <w:sz w:val="24"/>
                <w:szCs w:val="24"/>
              </w:rPr>
              <w:t>Kiti reikalavimai:</w:t>
            </w:r>
          </w:p>
        </w:tc>
        <w:tc>
          <w:tcPr>
            <w:tcW w:w="6497" w:type="dxa"/>
          </w:tcPr>
          <w:p w14:paraId="29FB68EC" w14:textId="2C0A6A06" w:rsidR="00F1469D" w:rsidRPr="00180596" w:rsidRDefault="00725F27" w:rsidP="00BC018C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</w:pPr>
            <w:r w:rsidRPr="0018059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 xml:space="preserve">3.1. </w:t>
            </w:r>
            <w:r w:rsidR="00A750D4" w:rsidRPr="00180596">
              <w:rPr>
                <w:rFonts w:asciiTheme="minorHAnsi" w:eastAsia="Times New Roman" w:hAnsiTheme="minorHAnsi" w:cstheme="minorHAnsi"/>
                <w:bCs/>
                <w:sz w:val="24"/>
                <w:szCs w:val="24"/>
              </w:rPr>
              <w:t>Gamintojo garantija ne mažiau kaip 12 mėn.</w:t>
            </w:r>
          </w:p>
        </w:tc>
      </w:tr>
    </w:tbl>
    <w:p w14:paraId="5D59EC00" w14:textId="68D9E81D" w:rsidR="00F22F94" w:rsidRDefault="00F22F94">
      <w:pPr>
        <w:spacing w:after="160" w:line="259" w:lineRule="auto"/>
        <w:rPr>
          <w:rFonts w:ascii="Times New Roman" w:hAnsi="Times New Roman"/>
        </w:rPr>
      </w:pPr>
    </w:p>
    <w:p w14:paraId="61FE48E9" w14:textId="085BFD89" w:rsidR="00E90DCA" w:rsidRDefault="00E90DCA" w:rsidP="00E90DCA">
      <w:pPr>
        <w:spacing w:after="160" w:line="259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____________________</w:t>
      </w:r>
    </w:p>
    <w:sectPr w:rsidR="00E90DCA" w:rsidSect="00F17E8D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26F7CC0"/>
    <w:multiLevelType w:val="hybridMultilevel"/>
    <w:tmpl w:val="77A2F87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BC55A6"/>
    <w:multiLevelType w:val="hybridMultilevel"/>
    <w:tmpl w:val="28964706"/>
    <w:lvl w:ilvl="0" w:tplc="3328E592">
      <w:start w:val="1"/>
      <w:numFmt w:val="decimal"/>
      <w:lvlText w:val="2.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C87651"/>
    <w:multiLevelType w:val="hybridMultilevel"/>
    <w:tmpl w:val="BFDE339A"/>
    <w:lvl w:ilvl="0" w:tplc="0409000F">
      <w:start w:val="1"/>
      <w:numFmt w:val="decimal"/>
      <w:lvlText w:val="%1."/>
      <w:lvlJc w:val="left"/>
      <w:pPr>
        <w:ind w:left="1656" w:hanging="360"/>
      </w:p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D53291"/>
    <w:multiLevelType w:val="multilevel"/>
    <w:tmpl w:val="D5829A2A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62250263"/>
    <w:multiLevelType w:val="hybridMultilevel"/>
    <w:tmpl w:val="6B6A2CAE"/>
    <w:lvl w:ilvl="0" w:tplc="C93E084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539880">
    <w:abstractNumId w:val="3"/>
  </w:num>
  <w:num w:numId="2" w16cid:durableId="334647365">
    <w:abstractNumId w:val="1"/>
  </w:num>
  <w:num w:numId="3" w16cid:durableId="1901549641">
    <w:abstractNumId w:val="0"/>
  </w:num>
  <w:num w:numId="4" w16cid:durableId="1092892447">
    <w:abstractNumId w:val="5"/>
  </w:num>
  <w:num w:numId="5" w16cid:durableId="385035255">
    <w:abstractNumId w:val="4"/>
  </w:num>
  <w:num w:numId="6" w16cid:durableId="481313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43A"/>
    <w:rsid w:val="00001513"/>
    <w:rsid w:val="00002D7C"/>
    <w:rsid w:val="000128D8"/>
    <w:rsid w:val="00013745"/>
    <w:rsid w:val="00014976"/>
    <w:rsid w:val="00020E17"/>
    <w:rsid w:val="00020EFB"/>
    <w:rsid w:val="00027332"/>
    <w:rsid w:val="00030D3C"/>
    <w:rsid w:val="0003255F"/>
    <w:rsid w:val="000572AC"/>
    <w:rsid w:val="00061C8C"/>
    <w:rsid w:val="0007730F"/>
    <w:rsid w:val="000A1358"/>
    <w:rsid w:val="000A51EC"/>
    <w:rsid w:val="000C3249"/>
    <w:rsid w:val="000D5E3C"/>
    <w:rsid w:val="000E515D"/>
    <w:rsid w:val="000F394D"/>
    <w:rsid w:val="00133301"/>
    <w:rsid w:val="00156C9A"/>
    <w:rsid w:val="00157D2F"/>
    <w:rsid w:val="0016166E"/>
    <w:rsid w:val="00165F6D"/>
    <w:rsid w:val="00173969"/>
    <w:rsid w:val="00180596"/>
    <w:rsid w:val="00180AF4"/>
    <w:rsid w:val="0019372F"/>
    <w:rsid w:val="001A3A91"/>
    <w:rsid w:val="001B0152"/>
    <w:rsid w:val="001B2C15"/>
    <w:rsid w:val="001B71A9"/>
    <w:rsid w:val="001C660C"/>
    <w:rsid w:val="00202CD8"/>
    <w:rsid w:val="00203F61"/>
    <w:rsid w:val="002233F6"/>
    <w:rsid w:val="00224BAA"/>
    <w:rsid w:val="00241FAE"/>
    <w:rsid w:val="00250FF2"/>
    <w:rsid w:val="00277BD6"/>
    <w:rsid w:val="002872FF"/>
    <w:rsid w:val="00294F01"/>
    <w:rsid w:val="002A529C"/>
    <w:rsid w:val="002B1806"/>
    <w:rsid w:val="002C5E32"/>
    <w:rsid w:val="002F099F"/>
    <w:rsid w:val="002F3969"/>
    <w:rsid w:val="00301419"/>
    <w:rsid w:val="00334F79"/>
    <w:rsid w:val="00335C47"/>
    <w:rsid w:val="0035543A"/>
    <w:rsid w:val="00375FC6"/>
    <w:rsid w:val="00390C93"/>
    <w:rsid w:val="00393B39"/>
    <w:rsid w:val="00396CBD"/>
    <w:rsid w:val="003B746B"/>
    <w:rsid w:val="003C0F4E"/>
    <w:rsid w:val="003E1BA0"/>
    <w:rsid w:val="003F6E1F"/>
    <w:rsid w:val="00405B73"/>
    <w:rsid w:val="0042342A"/>
    <w:rsid w:val="0042384C"/>
    <w:rsid w:val="0043317A"/>
    <w:rsid w:val="00437CFF"/>
    <w:rsid w:val="00447F9F"/>
    <w:rsid w:val="004575B8"/>
    <w:rsid w:val="004708CF"/>
    <w:rsid w:val="004862B2"/>
    <w:rsid w:val="004C4E5B"/>
    <w:rsid w:val="004D2810"/>
    <w:rsid w:val="004D4090"/>
    <w:rsid w:val="005007F5"/>
    <w:rsid w:val="00504BAD"/>
    <w:rsid w:val="005216F5"/>
    <w:rsid w:val="0052597E"/>
    <w:rsid w:val="00526F1E"/>
    <w:rsid w:val="005636DC"/>
    <w:rsid w:val="00585423"/>
    <w:rsid w:val="0058740E"/>
    <w:rsid w:val="00591C6F"/>
    <w:rsid w:val="005A0C02"/>
    <w:rsid w:val="005F06B5"/>
    <w:rsid w:val="00625779"/>
    <w:rsid w:val="006269A1"/>
    <w:rsid w:val="0064319A"/>
    <w:rsid w:val="00666D3F"/>
    <w:rsid w:val="00667457"/>
    <w:rsid w:val="006959E4"/>
    <w:rsid w:val="006C0097"/>
    <w:rsid w:val="006F1F7C"/>
    <w:rsid w:val="00725F27"/>
    <w:rsid w:val="00726E3C"/>
    <w:rsid w:val="0072782D"/>
    <w:rsid w:val="00744AB4"/>
    <w:rsid w:val="0078011C"/>
    <w:rsid w:val="007808F9"/>
    <w:rsid w:val="0079146C"/>
    <w:rsid w:val="007970B1"/>
    <w:rsid w:val="007A7251"/>
    <w:rsid w:val="007A7C1E"/>
    <w:rsid w:val="007B3812"/>
    <w:rsid w:val="007D6648"/>
    <w:rsid w:val="007E3402"/>
    <w:rsid w:val="007E45B4"/>
    <w:rsid w:val="007F1706"/>
    <w:rsid w:val="007F2638"/>
    <w:rsid w:val="007F6BB5"/>
    <w:rsid w:val="00833B3F"/>
    <w:rsid w:val="00851466"/>
    <w:rsid w:val="00851ADA"/>
    <w:rsid w:val="00867B34"/>
    <w:rsid w:val="008E5F3C"/>
    <w:rsid w:val="009229EF"/>
    <w:rsid w:val="00936257"/>
    <w:rsid w:val="00953E11"/>
    <w:rsid w:val="009554E6"/>
    <w:rsid w:val="00963C8E"/>
    <w:rsid w:val="00A007E3"/>
    <w:rsid w:val="00A118D9"/>
    <w:rsid w:val="00A1504F"/>
    <w:rsid w:val="00A418AE"/>
    <w:rsid w:val="00A724D1"/>
    <w:rsid w:val="00A750D4"/>
    <w:rsid w:val="00A87632"/>
    <w:rsid w:val="00A8789F"/>
    <w:rsid w:val="00A87F82"/>
    <w:rsid w:val="00A967EC"/>
    <w:rsid w:val="00AA445F"/>
    <w:rsid w:val="00AB4C33"/>
    <w:rsid w:val="00AC737E"/>
    <w:rsid w:val="00AD2E1F"/>
    <w:rsid w:val="00B042FB"/>
    <w:rsid w:val="00B07E20"/>
    <w:rsid w:val="00B544C4"/>
    <w:rsid w:val="00B5462B"/>
    <w:rsid w:val="00B642F8"/>
    <w:rsid w:val="00B805F3"/>
    <w:rsid w:val="00B81355"/>
    <w:rsid w:val="00B92837"/>
    <w:rsid w:val="00BB4EFE"/>
    <w:rsid w:val="00BC0150"/>
    <w:rsid w:val="00BC018C"/>
    <w:rsid w:val="00BC3852"/>
    <w:rsid w:val="00BC6FCB"/>
    <w:rsid w:val="00BC74C7"/>
    <w:rsid w:val="00BD18E5"/>
    <w:rsid w:val="00BD54BB"/>
    <w:rsid w:val="00BD78FC"/>
    <w:rsid w:val="00BE1478"/>
    <w:rsid w:val="00BE42B1"/>
    <w:rsid w:val="00BE71EE"/>
    <w:rsid w:val="00C20C72"/>
    <w:rsid w:val="00C24510"/>
    <w:rsid w:val="00C32EFF"/>
    <w:rsid w:val="00C37D28"/>
    <w:rsid w:val="00C427C3"/>
    <w:rsid w:val="00C448F7"/>
    <w:rsid w:val="00C55C13"/>
    <w:rsid w:val="00C602D9"/>
    <w:rsid w:val="00C644EF"/>
    <w:rsid w:val="00C66D4D"/>
    <w:rsid w:val="00C820F2"/>
    <w:rsid w:val="00CA0A87"/>
    <w:rsid w:val="00CB104E"/>
    <w:rsid w:val="00CD6B81"/>
    <w:rsid w:val="00CF477F"/>
    <w:rsid w:val="00D11079"/>
    <w:rsid w:val="00D13033"/>
    <w:rsid w:val="00D1675A"/>
    <w:rsid w:val="00D335D5"/>
    <w:rsid w:val="00D35AFD"/>
    <w:rsid w:val="00D4035F"/>
    <w:rsid w:val="00D81BB1"/>
    <w:rsid w:val="00D96FDF"/>
    <w:rsid w:val="00DB11A8"/>
    <w:rsid w:val="00DB54B9"/>
    <w:rsid w:val="00DB5547"/>
    <w:rsid w:val="00DC0317"/>
    <w:rsid w:val="00DC0C2D"/>
    <w:rsid w:val="00DC5997"/>
    <w:rsid w:val="00DC5EEF"/>
    <w:rsid w:val="00DD13FC"/>
    <w:rsid w:val="00DE3052"/>
    <w:rsid w:val="00E04EFA"/>
    <w:rsid w:val="00E118C6"/>
    <w:rsid w:val="00E33C99"/>
    <w:rsid w:val="00E55881"/>
    <w:rsid w:val="00E7284F"/>
    <w:rsid w:val="00E90DCA"/>
    <w:rsid w:val="00E942AB"/>
    <w:rsid w:val="00EB5AD1"/>
    <w:rsid w:val="00EC5BD1"/>
    <w:rsid w:val="00EC7A6C"/>
    <w:rsid w:val="00ED4253"/>
    <w:rsid w:val="00EE6624"/>
    <w:rsid w:val="00EF5684"/>
    <w:rsid w:val="00F1469D"/>
    <w:rsid w:val="00F17E8D"/>
    <w:rsid w:val="00F20C83"/>
    <w:rsid w:val="00F22F94"/>
    <w:rsid w:val="00F32E4D"/>
    <w:rsid w:val="00F3563F"/>
    <w:rsid w:val="00F3591F"/>
    <w:rsid w:val="00F36297"/>
    <w:rsid w:val="00F44BA6"/>
    <w:rsid w:val="00F55CAF"/>
    <w:rsid w:val="00F57F3D"/>
    <w:rsid w:val="00F76361"/>
    <w:rsid w:val="00F770C8"/>
    <w:rsid w:val="00F80267"/>
    <w:rsid w:val="00F91B44"/>
    <w:rsid w:val="00F93D4B"/>
    <w:rsid w:val="00F946C0"/>
    <w:rsid w:val="00FC6E03"/>
    <w:rsid w:val="00FD13B3"/>
    <w:rsid w:val="00FF2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6DE52"/>
  <w15:chartTrackingRefBased/>
  <w15:docId w15:val="{7F24BAC3-50B6-44F2-998D-8F2155D0B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0267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E5F3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Default">
    <w:name w:val="Default"/>
    <w:rsid w:val="003554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59"/>
    <w:rsid w:val="0035543A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tvirtinta">
    <w:name w:val="Patvirtinta"/>
    <w:basedOn w:val="prastasis"/>
    <w:rsid w:val="0035543A"/>
    <w:pPr>
      <w:keepLines/>
      <w:tabs>
        <w:tab w:val="left" w:pos="1304"/>
        <w:tab w:val="left" w:pos="1457"/>
        <w:tab w:val="left" w:pos="1604"/>
        <w:tab w:val="left" w:pos="1757"/>
      </w:tabs>
      <w:suppressAutoHyphens/>
      <w:autoSpaceDE w:val="0"/>
      <w:autoSpaceDN w:val="0"/>
      <w:adjustRightInd w:val="0"/>
      <w:spacing w:after="0" w:line="288" w:lineRule="auto"/>
      <w:ind w:left="5953"/>
      <w:textAlignment w:val="center"/>
    </w:pPr>
    <w:rPr>
      <w:rFonts w:ascii="Times New Roman" w:eastAsia="Times New Roman" w:hAnsi="Times New Roman"/>
      <w:color w:val="000000"/>
      <w:sz w:val="20"/>
      <w:szCs w:val="20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A118D9"/>
    <w:pPr>
      <w:ind w:left="720"/>
      <w:contextualSpacing/>
    </w:pPr>
    <w:rPr>
      <w:rFonts w:ascii="Times New Roman" w:hAnsi="Times New Roman"/>
      <w:sz w:val="24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A118D9"/>
    <w:rPr>
      <w:rFonts w:ascii="Times New Roman" w:eastAsia="Calibri" w:hAnsi="Times New Roman" w:cs="Times New Roman"/>
      <w:kern w:val="0"/>
      <w:sz w:val="24"/>
      <w14:ligatures w14:val="none"/>
    </w:rPr>
  </w:style>
  <w:style w:type="paragraph" w:customStyle="1" w:styleId="Standard">
    <w:name w:val="Standard"/>
    <w:rsid w:val="001B71A9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4"/>
      <w:lang w:eastAsia="zh-CN"/>
      <w14:ligatures w14:val="none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E5F3C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58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1823</Words>
  <Characters>1040</Characters>
  <Application>Microsoft Office Word</Application>
  <DocSecurity>0</DocSecurity>
  <Lines>8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 Marcinonytė</dc:creator>
  <cp:lastModifiedBy>Asta Čiulkinienė</cp:lastModifiedBy>
  <cp:revision>35</cp:revision>
  <dcterms:created xsi:type="dcterms:W3CDTF">2025-03-04T10:06:00Z</dcterms:created>
  <dcterms:modified xsi:type="dcterms:W3CDTF">2025-11-27T11:47:00Z</dcterms:modified>
</cp:coreProperties>
</file>